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</w:tr>
      <w:tr w:rsidR="0072056E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Pr="00A007A6" w:rsidRDefault="0072056E">
            <w:pPr>
              <w:spacing w:before="480" w:after="480"/>
              <w:jc w:val="center"/>
              <w:rPr>
                <w:szCs w:val="21"/>
              </w:rPr>
            </w:pPr>
            <w:r w:rsidRPr="00A007A6">
              <w:rPr>
                <w:rFonts w:hint="eastAsia"/>
                <w:szCs w:val="21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 w:rsidRPr="00686D9D">
              <w:rPr>
                <w:rFonts w:hint="eastAsia"/>
              </w:rPr>
              <w:t xml:space="preserve">　　　　第９条第５項</w:t>
            </w:r>
          </w:p>
          <w:p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56E" w:rsidRDefault="0006534D" w:rsidP="0006534D">
            <w:pPr>
              <w:ind w:right="210" w:firstLineChars="200" w:firstLine="420"/>
            </w:pPr>
            <w:r>
              <w:rPr>
                <w:rFonts w:hint="eastAsia"/>
              </w:rPr>
              <w:t>宮城県</w:t>
            </w:r>
            <w:r w:rsidR="0072056E"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72056E" w:rsidRPr="00A007A6" w:rsidRDefault="0072056E">
            <w:pPr>
              <w:ind w:firstLine="210"/>
            </w:pPr>
          </w:p>
        </w:tc>
      </w:tr>
      <w:tr w:rsidR="0072056E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法人にあ</w:t>
            </w:r>
            <w:r w:rsidR="00A007A6">
              <w:rPr>
                <w:rFonts w:hint="eastAsia"/>
              </w:rPr>
              <w:t>つ</w:t>
            </w:r>
            <w:r>
              <w:rPr>
                <w:rFonts w:hint="eastAsia"/>
              </w:rPr>
              <w:t>ては、</w:t>
            </w:r>
          </w:p>
          <w:p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 w:rsidTr="00A007A6">
        <w:trPr>
          <w:trHeight w:val="597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</w:tbl>
    <w:p w:rsidR="0072056E" w:rsidRDefault="0072056E">
      <w:pPr>
        <w:spacing w:before="120"/>
      </w:pPr>
      <w:r>
        <w:rPr>
          <w:rFonts w:hint="eastAsia"/>
        </w:rPr>
        <w:t>備考</w:t>
      </w:r>
    </w:p>
    <w:p w:rsidR="0072056E" w:rsidRDefault="0072056E" w:rsidP="009F7E69">
      <w:pPr>
        <w:ind w:left="210"/>
      </w:pPr>
      <w:r>
        <w:rPr>
          <w:rFonts w:hint="eastAsia"/>
        </w:rPr>
        <w:t>１　※印欄には、記載しないこと。</w:t>
      </w:r>
    </w:p>
    <w:p w:rsidR="00A4684D" w:rsidRDefault="009F7E69">
      <w:pPr>
        <w:ind w:left="210"/>
      </w:pPr>
      <w:r>
        <w:rPr>
          <w:rFonts w:hint="eastAsia"/>
        </w:rPr>
        <w:t>２</w:t>
      </w:r>
      <w:r w:rsidR="00744879" w:rsidRPr="00686D9D">
        <w:rPr>
          <w:rFonts w:hint="eastAsia"/>
        </w:rPr>
        <w:t xml:space="preserve">　「風俗営業の種別」欄には、風俗営業に係る構造又は設備の変更を届け出る場合のみ</w:t>
      </w:r>
    </w:p>
    <w:p w:rsidR="00744879" w:rsidRPr="00686D9D" w:rsidRDefault="00744879" w:rsidP="00A4684D">
      <w:pPr>
        <w:ind w:left="210" w:firstLineChars="100" w:firstLine="210"/>
      </w:pPr>
      <w:r w:rsidRPr="00686D9D">
        <w:rPr>
          <w:rFonts w:hint="eastAsia"/>
        </w:rPr>
        <w:t>記載すること。</w:t>
      </w:r>
    </w:p>
    <w:p w:rsidR="0072056E" w:rsidRPr="00686D9D" w:rsidRDefault="009F7E69">
      <w:pPr>
        <w:ind w:left="210"/>
      </w:pPr>
      <w:r>
        <w:rPr>
          <w:rFonts w:hint="eastAsia"/>
        </w:rPr>
        <w:t>３</w:t>
      </w:r>
      <w:r w:rsidR="0072056E" w:rsidRPr="00686D9D">
        <w:rPr>
          <w:rFonts w:hint="eastAsia"/>
        </w:rPr>
        <w:t xml:space="preserve">　「変更事項」欄には、変更年月日ごとに区分して記載すること。</w:t>
      </w:r>
    </w:p>
    <w:p w:rsidR="0072056E" w:rsidRDefault="009F7E69">
      <w:pPr>
        <w:ind w:left="210"/>
      </w:pPr>
      <w:r>
        <w:rPr>
          <w:rFonts w:hint="eastAsia"/>
        </w:rPr>
        <w:t>４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651C6F" w:rsidRPr="00604126" w:rsidRDefault="00651C6F">
      <w:pPr>
        <w:ind w:left="210"/>
      </w:pPr>
      <w:r w:rsidRPr="00604126">
        <w:rPr>
          <w:rFonts w:hint="eastAsia"/>
        </w:rPr>
        <w:t>５　管理者の選任状況（専任・兼任の別）に変更がある場合には、その旨を記載すること。</w:t>
      </w:r>
    </w:p>
    <w:p w:rsidR="0072056E" w:rsidRPr="00604126" w:rsidRDefault="00651C6F">
      <w:pPr>
        <w:ind w:left="210"/>
      </w:pPr>
      <w:r w:rsidRPr="00604126">
        <w:rPr>
          <w:rFonts w:hint="eastAsia"/>
        </w:rPr>
        <w:t>６</w:t>
      </w:r>
      <w:r w:rsidR="0072056E" w:rsidRPr="00604126">
        <w:rPr>
          <w:rFonts w:hint="eastAsia"/>
        </w:rPr>
        <w:t xml:space="preserve">　所定の欄に記載し得ないときは、別紙に記載の上、これを添付すること。</w:t>
      </w:r>
    </w:p>
    <w:p w:rsidR="0072056E" w:rsidRPr="00604126" w:rsidRDefault="00651C6F">
      <w:pPr>
        <w:ind w:left="210"/>
      </w:pPr>
      <w:r w:rsidRPr="00604126">
        <w:rPr>
          <w:rFonts w:hint="eastAsia"/>
        </w:rPr>
        <w:t>７</w:t>
      </w:r>
      <w:r w:rsidR="001A2FE3" w:rsidRPr="00604126">
        <w:rPr>
          <w:rFonts w:hint="eastAsia"/>
        </w:rPr>
        <w:t xml:space="preserve">　用紙の大きさは、日本産業</w:t>
      </w:r>
      <w:r w:rsidR="0072056E" w:rsidRPr="00604126">
        <w:rPr>
          <w:rFonts w:hint="eastAsia"/>
        </w:rPr>
        <w:t>規格Ａ４とすること。</w:t>
      </w:r>
    </w:p>
    <w:sectPr w:rsidR="0072056E" w:rsidRPr="00604126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16" w:rsidRDefault="00E01816">
      <w:pPr>
        <w:spacing w:line="240" w:lineRule="auto"/>
      </w:pPr>
      <w:r>
        <w:separator/>
      </w:r>
    </w:p>
  </w:endnote>
  <w:endnote w:type="continuationSeparator" w:id="0">
    <w:p w:rsidR="00E01816" w:rsidRDefault="00E01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16" w:rsidRDefault="00E01816">
      <w:pPr>
        <w:spacing w:line="240" w:lineRule="auto"/>
      </w:pPr>
      <w:r>
        <w:separator/>
      </w:r>
    </w:p>
  </w:footnote>
  <w:footnote w:type="continuationSeparator" w:id="0">
    <w:p w:rsidR="00E01816" w:rsidRDefault="00E018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45"/>
    <w:rsid w:val="0006534D"/>
    <w:rsid w:val="001A2FE3"/>
    <w:rsid w:val="001E5B03"/>
    <w:rsid w:val="00281899"/>
    <w:rsid w:val="00283B97"/>
    <w:rsid w:val="00367F7B"/>
    <w:rsid w:val="004D28CB"/>
    <w:rsid w:val="00510CD0"/>
    <w:rsid w:val="005F1AE6"/>
    <w:rsid w:val="00603556"/>
    <w:rsid w:val="00604126"/>
    <w:rsid w:val="00651C6F"/>
    <w:rsid w:val="00686D9D"/>
    <w:rsid w:val="0072056E"/>
    <w:rsid w:val="00744879"/>
    <w:rsid w:val="00830937"/>
    <w:rsid w:val="00884954"/>
    <w:rsid w:val="00887B71"/>
    <w:rsid w:val="00921E89"/>
    <w:rsid w:val="009B61B6"/>
    <w:rsid w:val="009F594F"/>
    <w:rsid w:val="009F7E69"/>
    <w:rsid w:val="00A007A6"/>
    <w:rsid w:val="00A4684D"/>
    <w:rsid w:val="00AB0D41"/>
    <w:rsid w:val="00AB41E4"/>
    <w:rsid w:val="00B65AD0"/>
    <w:rsid w:val="00D7458D"/>
    <w:rsid w:val="00E01816"/>
    <w:rsid w:val="00F02B32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2D1A7"/>
  <w15:docId w15:val="{27FAD2BD-0B02-46B0-9858-AA730A19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辻林諭</dc:creator>
  <cp:keywords/>
  <cp:lastModifiedBy>生活安全企画課営業係</cp:lastModifiedBy>
  <cp:revision>8</cp:revision>
  <cp:lastPrinted>1999-02-10T05:21:00Z</cp:lastPrinted>
  <dcterms:created xsi:type="dcterms:W3CDTF">2024-01-17T11:47:00Z</dcterms:created>
  <dcterms:modified xsi:type="dcterms:W3CDTF">2024-06-27T05:32:00Z</dcterms:modified>
</cp:coreProperties>
</file>